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rPr>
          <w:rFonts w:ascii="돋움" w:eastAsia="돋움" w:hAnsi="돋움" w:cs="굴림"/>
          <w:color w:val="333333"/>
          <w:kern w:val="0"/>
          <w:szCs w:val="20"/>
        </w:rPr>
      </w:pPr>
      <w:bookmarkStart w:id="0" w:name="_GoBack"/>
      <w:bookmarkEnd w:id="0"/>
      <w:r>
        <w:rPr>
          <w:rFonts w:ascii="굴림" w:eastAsia="굴림" w:hAnsi="굴림" w:cs="굴림"/>
          <w:noProof/>
          <w:kern w:val="0"/>
          <w:sz w:val="18"/>
          <w:szCs w:val="18"/>
        </w:rPr>
        <w:drawing>
          <wp:inline distT="0" distB="0" distL="0" distR="0">
            <wp:extent cx="9525" cy="9525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분묘개장공고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2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차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돋움" w:eastAsia="돋움" w:hAnsi="돋움" w:cs="굴림" w:hint="eastAsia"/>
          <w:color w:val="333333"/>
          <w:kern w:val="0"/>
          <w:szCs w:val="20"/>
        </w:rPr>
        <w:t>장사등에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관한법률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제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8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조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,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제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27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조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동법시행규칙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제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2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조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,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제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18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조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규정에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의거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다음과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같이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분묘의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개장을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공고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하오니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연고자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및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관리자는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공고기간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내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신고하여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주시기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바라며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공고기간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내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신고자가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없을시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무연고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분묘로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간주하여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임의로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개장하겠습니다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. </w:t>
      </w:r>
    </w:p>
    <w:p w:rsidR="00690144" w:rsidRDefault="00913A95">
      <w:r>
        <w:rPr>
          <w:rFonts w:hint="eastAsia"/>
        </w:rPr>
        <w:t xml:space="preserve">1. </w:t>
      </w:r>
      <w:r>
        <w:rPr>
          <w:rFonts w:hint="eastAsia"/>
        </w:rPr>
        <w:t>분묘의</w:t>
      </w:r>
      <w:r>
        <w:rPr>
          <w:rFonts w:hint="eastAsia"/>
        </w:rPr>
        <w:t xml:space="preserve"> </w:t>
      </w:r>
      <w:r>
        <w:rPr>
          <w:rFonts w:hint="eastAsia"/>
        </w:rPr>
        <w:t>소재지</w:t>
      </w:r>
      <w:r>
        <w:rPr>
          <w:rFonts w:hint="eastAsia"/>
        </w:rPr>
        <w:t xml:space="preserve"> </w:t>
      </w:r>
      <w:r>
        <w:rPr>
          <w:rFonts w:ascii="함초롬바탕" w:eastAsia="함초롬바탕" w:hint="eastAsia"/>
        </w:rPr>
        <w:t xml:space="preserve">: </w:t>
      </w:r>
      <w:r>
        <w:rPr>
          <w:rFonts w:hint="eastAsia"/>
        </w:rPr>
        <w:t>전남</w:t>
      </w:r>
      <w:r>
        <w:rPr>
          <w:rFonts w:hint="eastAsia"/>
        </w:rPr>
        <w:t xml:space="preserve"> </w:t>
      </w:r>
      <w:r>
        <w:rPr>
          <w:rFonts w:hint="eastAsia"/>
        </w:rPr>
        <w:t>목포시</w:t>
      </w:r>
      <w:r>
        <w:rPr>
          <w:rFonts w:hint="eastAsia"/>
        </w:rPr>
        <w:t xml:space="preserve"> </w:t>
      </w:r>
      <w:r>
        <w:rPr>
          <w:rFonts w:hint="eastAsia"/>
        </w:rPr>
        <w:t>달동</w:t>
      </w:r>
      <w:r>
        <w:rPr>
          <w:rFonts w:hint="eastAsia"/>
        </w:rPr>
        <w:t xml:space="preserve"> 1016,1018,1019,1020,1021,</w:t>
      </w:r>
    </w:p>
    <w:p w:rsidR="00690144" w:rsidRDefault="00913A95">
      <w:pPr>
        <w:ind w:firstLineChars="900" w:firstLine="1800"/>
      </w:pPr>
      <w:r>
        <w:rPr>
          <w:rFonts w:hint="eastAsia"/>
        </w:rPr>
        <w:t>산</w:t>
      </w:r>
      <w:r>
        <w:rPr>
          <w:rFonts w:hint="eastAsia"/>
        </w:rPr>
        <w:t>178,</w:t>
      </w:r>
      <w:r>
        <w:rPr>
          <w:rFonts w:hint="eastAsia"/>
        </w:rPr>
        <w:t>산</w:t>
      </w:r>
      <w:r>
        <w:rPr>
          <w:rFonts w:hint="eastAsia"/>
        </w:rPr>
        <w:t xml:space="preserve">179, </w:t>
      </w:r>
      <w:r>
        <w:rPr>
          <w:rFonts w:hint="eastAsia"/>
        </w:rPr>
        <w:t>산</w:t>
      </w:r>
      <w:r>
        <w:rPr>
          <w:rFonts w:hint="eastAsia"/>
        </w:rPr>
        <w:t xml:space="preserve">180, </w:t>
      </w:r>
      <w:r>
        <w:rPr>
          <w:rFonts w:hint="eastAsia"/>
        </w:rPr>
        <w:t>산</w:t>
      </w:r>
      <w:r>
        <w:rPr>
          <w:rFonts w:hint="eastAsia"/>
        </w:rPr>
        <w:t xml:space="preserve">181, </w:t>
      </w:r>
      <w:r>
        <w:rPr>
          <w:rFonts w:hint="eastAsia"/>
        </w:rPr>
        <w:t>산</w:t>
      </w:r>
      <w:r>
        <w:rPr>
          <w:rFonts w:hint="eastAsia"/>
        </w:rPr>
        <w:t xml:space="preserve">182-2, </w:t>
      </w:r>
      <w:r>
        <w:rPr>
          <w:rFonts w:hint="eastAsia"/>
        </w:rPr>
        <w:t>총</w:t>
      </w:r>
      <w:r>
        <w:rPr>
          <w:rFonts w:hint="eastAsia"/>
        </w:rPr>
        <w:t xml:space="preserve"> 10</w:t>
      </w:r>
      <w:r>
        <w:rPr>
          <w:rFonts w:hint="eastAsia"/>
        </w:rPr>
        <w:t>개번지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2.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분묘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기수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: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분묘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1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기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3.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개장사유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: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해양경찰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서부정비창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신설사업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4.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공고기간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: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최초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공고일로부터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3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개월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5.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개장방법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-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무연분묘는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공고기간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만료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공고인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임의개장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-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유연분묘는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연고자와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합의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개장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6.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안치장소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: </w:t>
      </w:r>
      <w:r>
        <w:rPr>
          <w:rFonts w:ascii="돋움" w:eastAsia="돋움" w:hAnsi="돋움" w:hint="eastAsia"/>
        </w:rPr>
        <w:t>충남</w:t>
      </w:r>
      <w:r>
        <w:rPr>
          <w:rFonts w:ascii="돋움" w:eastAsia="돋움" w:hAnsi="돋움" w:hint="eastAsia"/>
        </w:rPr>
        <w:t xml:space="preserve"> </w:t>
      </w:r>
      <w:r>
        <w:rPr>
          <w:rFonts w:ascii="돋움" w:eastAsia="돋움" w:hAnsi="돋움" w:hint="eastAsia"/>
        </w:rPr>
        <w:t>금산군</w:t>
      </w:r>
      <w:r>
        <w:rPr>
          <w:rFonts w:ascii="돋움" w:eastAsia="돋움" w:hAnsi="돋움" w:hint="eastAsia"/>
        </w:rPr>
        <w:t xml:space="preserve"> </w:t>
      </w:r>
      <w:r>
        <w:rPr>
          <w:rFonts w:ascii="돋움" w:eastAsia="돋움" w:hAnsi="돋움" w:hint="eastAsia"/>
        </w:rPr>
        <w:t>추부면</w:t>
      </w:r>
      <w:r>
        <w:rPr>
          <w:rFonts w:ascii="돋움" w:eastAsia="돋움" w:hAnsi="돋움" w:hint="eastAsia"/>
        </w:rPr>
        <w:t xml:space="preserve"> </w:t>
      </w:r>
      <w:r>
        <w:rPr>
          <w:rFonts w:ascii="돋움" w:eastAsia="돋움" w:hAnsi="돋움" w:hint="eastAsia"/>
        </w:rPr>
        <w:t>서대동기길</w:t>
      </w:r>
      <w:r>
        <w:rPr>
          <w:rFonts w:ascii="돋움" w:eastAsia="돋움" w:hAnsi="돋움" w:hint="eastAsia"/>
        </w:rPr>
        <w:t xml:space="preserve"> 100 </w:t>
      </w:r>
      <w:r>
        <w:rPr>
          <w:rFonts w:ascii="돋움" w:eastAsia="돋움" w:hAnsi="돋움" w:hint="eastAsia"/>
        </w:rPr>
        <w:t>서대산추모공원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7.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안치기간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: 10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년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ind w:left="1164" w:hangingChars="600" w:hanging="1164"/>
        <w:jc w:val="left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8.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공고인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: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해양수산부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목포지방해양수산청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,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전남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목포시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통일대로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130, 061-280-1662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ind w:left="1164" w:hangingChars="600" w:hanging="1164"/>
        <w:jc w:val="left"/>
        <w:rPr>
          <w:rFonts w:ascii="함초롬바탕" w:eastAsia="함초롬바탕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9.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신고처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: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가나장묘개발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/>
          <w:color w:val="333333"/>
          <w:kern w:val="0"/>
          <w:szCs w:val="20"/>
        </w:rPr>
        <w:t>1577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-</w:t>
      </w:r>
      <w:r>
        <w:rPr>
          <w:rFonts w:ascii="함초롬바탕" w:eastAsia="함초롬바탕" w:hAnsi="돋움" w:cs="굴림"/>
          <w:color w:val="333333"/>
          <w:kern w:val="0"/>
          <w:szCs w:val="20"/>
        </w:rPr>
        <w:t>1014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,</w:t>
      </w:r>
      <w:r>
        <w:rPr>
          <w:rFonts w:ascii="함초롬바탕" w:eastAsia="함초롬바탕" w:hAnsi="돋움" w:cs="굴림"/>
          <w:color w:val="333333"/>
          <w:kern w:val="0"/>
          <w:szCs w:val="20"/>
        </w:rPr>
        <w:t xml:space="preserve"> 010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-</w:t>
      </w:r>
      <w:r>
        <w:rPr>
          <w:rFonts w:ascii="함초롬바탕" w:eastAsia="함초롬바탕" w:hAnsi="돋움" w:cs="굴림"/>
          <w:color w:val="333333"/>
          <w:kern w:val="0"/>
          <w:szCs w:val="20"/>
        </w:rPr>
        <w:t>7494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-</w:t>
      </w:r>
      <w:r>
        <w:rPr>
          <w:rFonts w:ascii="함초롬바탕" w:eastAsia="함초롬바탕" w:hAnsi="돋움" w:cs="굴림"/>
          <w:color w:val="333333"/>
          <w:kern w:val="0"/>
          <w:szCs w:val="20"/>
        </w:rPr>
        <w:t>9080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ind w:left="1164" w:hangingChars="600" w:hanging="1164"/>
        <w:jc w:val="left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10.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신고방법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: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분묘의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관계자임을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증명할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수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있는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관계서류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(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호적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.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제적등본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.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족보등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)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구비하여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신고처로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신고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바랍니다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. </w:t>
      </w:r>
    </w:p>
    <w:p w:rsidR="00690144" w:rsidRDefault="00913A9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11.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동번지내에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추가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분묘발생시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본공고로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갈음함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.</w:t>
      </w:r>
    </w:p>
    <w:p w:rsidR="00690144" w:rsidRDefault="0069014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돋움" w:eastAsia="돋움" w:hAnsi="돋움" w:cs="굴림"/>
          <w:color w:val="333333"/>
          <w:kern w:val="0"/>
          <w:szCs w:val="20"/>
        </w:rPr>
      </w:pPr>
    </w:p>
    <w:p w:rsidR="00690144" w:rsidRDefault="00913A95">
      <w:pPr>
        <w:wordWrap/>
        <w:autoSpaceDE/>
        <w:autoSpaceDN/>
        <w:spacing w:before="100" w:beforeAutospacing="1" w:after="100" w:afterAutospacing="1" w:line="240" w:lineRule="auto"/>
        <w:jc w:val="center"/>
        <w:rPr>
          <w:rFonts w:ascii="돋움" w:eastAsia="돋움" w:hAnsi="돋움" w:cs="굴림"/>
          <w:color w:val="333333"/>
          <w:kern w:val="0"/>
          <w:szCs w:val="20"/>
        </w:rPr>
      </w:pP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2023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년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1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월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18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일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</w:p>
    <w:p w:rsidR="00690144" w:rsidRDefault="00690144">
      <w:pPr>
        <w:wordWrap/>
        <w:autoSpaceDE/>
        <w:autoSpaceDN/>
        <w:spacing w:before="100" w:beforeAutospacing="1" w:after="100" w:afterAutospacing="1" w:line="240" w:lineRule="auto"/>
        <w:jc w:val="center"/>
        <w:rPr>
          <w:rFonts w:ascii="돋움" w:eastAsia="돋움" w:hAnsi="돋움" w:cs="굴림"/>
          <w:color w:val="333333"/>
          <w:kern w:val="0"/>
          <w:szCs w:val="20"/>
        </w:rPr>
      </w:pPr>
    </w:p>
    <w:p w:rsidR="00690144" w:rsidRDefault="00913A95">
      <w:pPr>
        <w:wordWrap/>
        <w:autoSpaceDE/>
        <w:autoSpaceDN/>
        <w:spacing w:before="100" w:beforeAutospacing="1" w:after="100" w:afterAutospacing="1" w:line="240" w:lineRule="auto"/>
        <w:jc w:val="center"/>
        <w:rPr>
          <w:rFonts w:ascii="함초롬바탕" w:eastAsia="함초롬바탕" w:hAnsi="돋움" w:cs="굴림"/>
          <w:color w:val="333333"/>
          <w:kern w:val="0"/>
          <w:szCs w:val="20"/>
        </w:rPr>
      </w:pPr>
      <w:r>
        <w:rPr>
          <w:rFonts w:ascii="돋움" w:eastAsia="돋움" w:hAnsi="돋움" w:cs="굴림" w:hint="eastAsia"/>
          <w:color w:val="333333"/>
          <w:kern w:val="0"/>
          <w:szCs w:val="20"/>
        </w:rPr>
        <w:t>항상정성을다하는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 xml:space="preserve">;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가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나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장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묘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>발</w:t>
      </w:r>
      <w:r>
        <w:rPr>
          <w:rFonts w:ascii="돋움" w:eastAsia="돋움" w:hAnsi="돋움" w:cs="굴림" w:hint="eastAsia"/>
          <w:color w:val="333333"/>
          <w:kern w:val="0"/>
          <w:szCs w:val="20"/>
        </w:rPr>
        <w:t xml:space="preserve"> </w:t>
      </w:r>
      <w:r>
        <w:rPr>
          <w:rFonts w:ascii="함초롬바탕" w:eastAsia="함초롬바탕" w:hAnsi="돋움" w:cs="굴림"/>
          <w:color w:val="333333"/>
          <w:kern w:val="0"/>
          <w:szCs w:val="20"/>
        </w:rPr>
        <w:t>1577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-</w:t>
      </w:r>
      <w:r>
        <w:rPr>
          <w:rFonts w:ascii="함초롬바탕" w:eastAsia="함초롬바탕" w:hAnsi="돋움" w:cs="굴림"/>
          <w:color w:val="333333"/>
          <w:kern w:val="0"/>
          <w:szCs w:val="20"/>
        </w:rPr>
        <w:t>1014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,</w:t>
      </w:r>
      <w:r>
        <w:rPr>
          <w:rFonts w:ascii="함초롬바탕" w:eastAsia="함초롬바탕" w:hAnsi="돋움" w:cs="굴림"/>
          <w:color w:val="333333"/>
          <w:kern w:val="0"/>
          <w:szCs w:val="20"/>
        </w:rPr>
        <w:t xml:space="preserve"> 010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-</w:t>
      </w:r>
      <w:r>
        <w:rPr>
          <w:rFonts w:ascii="함초롬바탕" w:eastAsia="함초롬바탕" w:hAnsi="돋움" w:cs="굴림"/>
          <w:color w:val="333333"/>
          <w:kern w:val="0"/>
          <w:szCs w:val="20"/>
        </w:rPr>
        <w:t>7494</w:t>
      </w:r>
      <w:r>
        <w:rPr>
          <w:rFonts w:ascii="함초롬바탕" w:eastAsia="함초롬바탕" w:hAnsi="돋움" w:cs="굴림" w:hint="eastAsia"/>
          <w:color w:val="333333"/>
          <w:kern w:val="0"/>
          <w:szCs w:val="20"/>
        </w:rPr>
        <w:t>-</w:t>
      </w:r>
      <w:r>
        <w:rPr>
          <w:rFonts w:ascii="함초롬바탕" w:eastAsia="함초롬바탕" w:hAnsi="돋움" w:cs="굴림"/>
          <w:color w:val="333333"/>
          <w:kern w:val="0"/>
          <w:szCs w:val="20"/>
        </w:rPr>
        <w:t>9080</w:t>
      </w:r>
    </w:p>
    <w:sectPr w:rsidR="00690144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44"/>
    <w:rsid w:val="00690144"/>
    <w:rsid w:val="0091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8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날짜1"/>
    <w:basedOn w:val="a"/>
    <w:next w:val="a"/>
    <w:link w:val="Char0"/>
    <w:uiPriority w:val="99"/>
    <w:semiHidden/>
    <w:unhideWhenUsed/>
  </w:style>
  <w:style w:type="character" w:customStyle="1" w:styleId="Char0">
    <w:name w:val="날짜 Char"/>
    <w:basedOn w:val="a0"/>
    <w:link w:val="10"/>
    <w:uiPriority w:val="99"/>
    <w:semiHidden/>
  </w:style>
  <w:style w:type="paragraph" w:customStyle="1" w:styleId="11">
    <w:name w:val="머리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2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12"/>
    <w:uiPriority w:val="99"/>
  </w:style>
  <w:style w:type="paragraph" w:styleId="a3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2022-12-07T04:03:00Z</cp:lastPrinted>
  <dcterms:created xsi:type="dcterms:W3CDTF">2023-01-18T04:58:00Z</dcterms:created>
  <dcterms:modified xsi:type="dcterms:W3CDTF">2023-01-18T04:58:00Z</dcterms:modified>
  <cp:version>1100.0100.01</cp:version>
</cp:coreProperties>
</file>